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9123C" w14:textId="7C7CC069" w:rsidR="00314BD9" w:rsidRPr="00314BD9" w:rsidRDefault="00314BD9" w:rsidP="00314BD9">
      <w:pPr>
        <w:shd w:val="clear" w:color="auto" w:fill="FFFFFF"/>
        <w:spacing w:after="240" w:line="240" w:lineRule="auto"/>
        <w:rPr>
          <w:rFonts w:ascii="Tahoma" w:eastAsia="Times New Roman" w:hAnsi="Tahoma" w:cs="Tahoma"/>
          <w:color w:val="4B4B4B"/>
          <w:kern w:val="0"/>
          <w:sz w:val="24"/>
          <w:szCs w:val="24"/>
          <w14:ligatures w14:val="none"/>
        </w:rPr>
      </w:pPr>
      <w:r>
        <w:rPr>
          <w:rFonts w:ascii="Tahoma" w:eastAsia="Times New Roman" w:hAnsi="Tahoma" w:cs="Tahoma"/>
          <w:b/>
          <w:bCs/>
          <w:color w:val="4B4B4B"/>
          <w:kern w:val="0"/>
          <w:sz w:val="24"/>
          <w:szCs w:val="24"/>
          <w14:ligatures w14:val="none"/>
        </w:rPr>
        <w:t>Kern Regional Center (KRC</w:t>
      </w:r>
      <w:r w:rsidRPr="00314BD9">
        <w:rPr>
          <w:rFonts w:ascii="Tahoma" w:eastAsia="Times New Roman" w:hAnsi="Tahoma" w:cs="Tahoma"/>
          <w:b/>
          <w:bCs/>
          <w:color w:val="4B4B4B"/>
          <w:kern w:val="0"/>
          <w:sz w:val="24"/>
          <w:szCs w:val="24"/>
          <w14:ligatures w14:val="none"/>
        </w:rPr>
        <w:t xml:space="preserve">) seeks to ascertain stakeholder input regarding the proposed </w:t>
      </w:r>
      <w:r w:rsidR="00926611">
        <w:rPr>
          <w:rFonts w:ascii="Tahoma" w:eastAsia="Times New Roman" w:hAnsi="Tahoma" w:cs="Tahoma"/>
          <w:b/>
          <w:bCs/>
          <w:color w:val="4B4B4B"/>
          <w:kern w:val="0"/>
          <w:sz w:val="24"/>
          <w:szCs w:val="24"/>
          <w14:ligatures w14:val="none"/>
        </w:rPr>
        <w:t xml:space="preserve">project priorities for </w:t>
      </w:r>
      <w:r w:rsidRPr="00314BD9">
        <w:rPr>
          <w:rFonts w:ascii="Tahoma" w:eastAsia="Times New Roman" w:hAnsi="Tahoma" w:cs="Tahoma"/>
          <w:b/>
          <w:bCs/>
          <w:color w:val="4B4B4B"/>
          <w:kern w:val="0"/>
          <w:sz w:val="24"/>
          <w:szCs w:val="24"/>
          <w14:ligatures w14:val="none"/>
        </w:rPr>
        <w:t>Fiscal Year 2023-2024 Community Placement Plan (CPP) / Community Resource Development Plan (CRDP) projects. </w:t>
      </w:r>
      <w:r w:rsidRPr="00314BD9">
        <w:rPr>
          <w:rFonts w:ascii="Tahoma" w:eastAsia="Times New Roman" w:hAnsi="Tahoma" w:cs="Tahoma"/>
          <w:color w:val="4B4B4B"/>
          <w:kern w:val="0"/>
          <w:sz w:val="24"/>
          <w:szCs w:val="24"/>
          <w14:ligatures w14:val="none"/>
        </w:rPr>
        <w:t>WIC Section 4679(c) authorizes the Department of Developmental Services (DDS) to allocate funds to regional centers for purposes of community resource development to address services and supports needs of individuals living in the community, and to issue guidelines on the use of these funds.</w:t>
      </w:r>
    </w:p>
    <w:p w14:paraId="3F0D6EC0" w14:textId="21D88D61" w:rsidR="00314BD9" w:rsidRPr="00314BD9" w:rsidRDefault="00314BD9" w:rsidP="00314BD9">
      <w:pPr>
        <w:shd w:val="clear" w:color="auto" w:fill="FFFFFF"/>
        <w:spacing w:after="240" w:line="240" w:lineRule="auto"/>
        <w:rPr>
          <w:rFonts w:ascii="Tahoma" w:eastAsia="Times New Roman" w:hAnsi="Tahoma" w:cs="Tahoma"/>
          <w:color w:val="4B4B4B"/>
          <w:kern w:val="0"/>
          <w:sz w:val="24"/>
          <w:szCs w:val="24"/>
          <w14:ligatures w14:val="none"/>
        </w:rPr>
      </w:pPr>
      <w:r w:rsidRPr="00314BD9">
        <w:rPr>
          <w:rFonts w:ascii="Tahoma" w:eastAsia="Times New Roman" w:hAnsi="Tahoma" w:cs="Tahoma"/>
          <w:color w:val="4B4B4B"/>
          <w:kern w:val="0"/>
          <w:sz w:val="24"/>
          <w:szCs w:val="24"/>
          <w14:ligatures w14:val="none"/>
        </w:rPr>
        <w:t>Pursuant to the DDS published 2023-2024 CPP</w:t>
      </w:r>
      <w:r w:rsidR="000E69AB">
        <w:rPr>
          <w:rFonts w:ascii="Tahoma" w:eastAsia="Times New Roman" w:hAnsi="Tahoma" w:cs="Tahoma"/>
          <w:color w:val="4B4B4B"/>
          <w:kern w:val="0"/>
          <w:sz w:val="24"/>
          <w:szCs w:val="24"/>
          <w14:ligatures w14:val="none"/>
        </w:rPr>
        <w:t>/</w:t>
      </w:r>
      <w:r w:rsidRPr="00314BD9">
        <w:rPr>
          <w:rFonts w:ascii="Tahoma" w:eastAsia="Times New Roman" w:hAnsi="Tahoma" w:cs="Tahoma"/>
          <w:color w:val="4B4B4B"/>
          <w:kern w:val="0"/>
          <w:sz w:val="24"/>
          <w:szCs w:val="24"/>
          <w14:ligatures w14:val="none"/>
        </w:rPr>
        <w:t>CRDP Guidelines,</w:t>
      </w:r>
      <w:r w:rsidR="00DF5F82">
        <w:rPr>
          <w:rFonts w:ascii="Tahoma" w:eastAsia="Times New Roman" w:hAnsi="Tahoma" w:cs="Tahoma"/>
          <w:color w:val="4B4B4B"/>
          <w:kern w:val="0"/>
          <w:sz w:val="24"/>
          <w:szCs w:val="24"/>
          <w14:ligatures w14:val="none"/>
        </w:rPr>
        <w:t xml:space="preserve"> K</w:t>
      </w:r>
      <w:r w:rsidRPr="00314BD9">
        <w:rPr>
          <w:rFonts w:ascii="Tahoma" w:eastAsia="Times New Roman" w:hAnsi="Tahoma" w:cs="Tahoma"/>
          <w:color w:val="4B4B4B"/>
          <w:kern w:val="0"/>
          <w:sz w:val="24"/>
          <w:szCs w:val="24"/>
          <w14:ligatures w14:val="none"/>
        </w:rPr>
        <w:t xml:space="preserve">RC conducted outreach activities throughout the year with diverse stakeholder groups, including individuals, family members, providers, and </w:t>
      </w:r>
      <w:r w:rsidR="000E69AB">
        <w:rPr>
          <w:rFonts w:ascii="Tahoma" w:eastAsia="Times New Roman" w:hAnsi="Tahoma" w:cs="Tahoma"/>
          <w:color w:val="4B4B4B"/>
          <w:kern w:val="0"/>
          <w:sz w:val="24"/>
          <w:szCs w:val="24"/>
          <w14:ligatures w14:val="none"/>
        </w:rPr>
        <w:t>regional center staff</w:t>
      </w:r>
      <w:r w:rsidRPr="00314BD9">
        <w:rPr>
          <w:rFonts w:ascii="Tahoma" w:eastAsia="Times New Roman" w:hAnsi="Tahoma" w:cs="Tahoma"/>
          <w:color w:val="4B4B4B"/>
          <w:kern w:val="0"/>
          <w:sz w:val="24"/>
          <w:szCs w:val="24"/>
          <w14:ligatures w14:val="none"/>
        </w:rPr>
        <w:t xml:space="preserve"> to solicit input for the 2023-2024 CPP</w:t>
      </w:r>
      <w:r w:rsidR="000E69AB">
        <w:rPr>
          <w:rFonts w:ascii="Tahoma" w:eastAsia="Times New Roman" w:hAnsi="Tahoma" w:cs="Tahoma"/>
          <w:color w:val="4B4B4B"/>
          <w:kern w:val="0"/>
          <w:sz w:val="24"/>
          <w:szCs w:val="24"/>
          <w14:ligatures w14:val="none"/>
        </w:rPr>
        <w:t>/</w:t>
      </w:r>
      <w:r w:rsidRPr="00314BD9">
        <w:rPr>
          <w:rFonts w:ascii="Tahoma" w:eastAsia="Times New Roman" w:hAnsi="Tahoma" w:cs="Tahoma"/>
          <w:color w:val="4B4B4B"/>
          <w:kern w:val="0"/>
          <w:sz w:val="24"/>
          <w:szCs w:val="24"/>
          <w14:ligatures w14:val="none"/>
        </w:rPr>
        <w:t>CRDP projects. Additionally, a review of associated data identified trends in demographics and service needs leading to the following proposed list of projects:</w:t>
      </w:r>
    </w:p>
    <w:p w14:paraId="015E8542" w14:textId="1811BAEB" w:rsidR="00314BD9" w:rsidRDefault="005646F4" w:rsidP="00314BD9">
      <w:pPr>
        <w:numPr>
          <w:ilvl w:val="0"/>
          <w:numId w:val="1"/>
        </w:numPr>
        <w:shd w:val="clear" w:color="auto" w:fill="FFFFFF"/>
        <w:spacing w:before="100" w:beforeAutospacing="1" w:after="100" w:afterAutospacing="1" w:line="240" w:lineRule="auto"/>
        <w:rPr>
          <w:rFonts w:ascii="Tahoma" w:eastAsia="Times New Roman" w:hAnsi="Tahoma" w:cs="Tahoma"/>
          <w:color w:val="4B4B4B"/>
          <w:kern w:val="0"/>
          <w:sz w:val="24"/>
          <w:szCs w:val="24"/>
          <w14:ligatures w14:val="none"/>
        </w:rPr>
      </w:pPr>
      <w:r>
        <w:rPr>
          <w:rFonts w:ascii="Tahoma" w:eastAsia="Times New Roman" w:hAnsi="Tahoma" w:cs="Tahoma"/>
          <w:color w:val="4B4B4B"/>
          <w:kern w:val="0"/>
          <w:sz w:val="24"/>
          <w:szCs w:val="24"/>
          <w14:ligatures w14:val="none"/>
        </w:rPr>
        <w:t>One (</w:t>
      </w:r>
      <w:r w:rsidR="00314BD9" w:rsidRPr="00314BD9">
        <w:rPr>
          <w:rFonts w:ascii="Tahoma" w:eastAsia="Times New Roman" w:hAnsi="Tahoma" w:cs="Tahoma"/>
          <w:color w:val="4B4B4B"/>
          <w:kern w:val="0"/>
          <w:sz w:val="24"/>
          <w:szCs w:val="24"/>
          <w14:ligatures w14:val="none"/>
        </w:rPr>
        <w:t>1</w:t>
      </w:r>
      <w:r>
        <w:rPr>
          <w:rFonts w:ascii="Tahoma" w:eastAsia="Times New Roman" w:hAnsi="Tahoma" w:cs="Tahoma"/>
          <w:color w:val="4B4B4B"/>
          <w:kern w:val="0"/>
          <w:sz w:val="24"/>
          <w:szCs w:val="24"/>
          <w14:ligatures w14:val="none"/>
        </w:rPr>
        <w:t>)</w:t>
      </w:r>
      <w:r w:rsidR="00314BD9" w:rsidRPr="00314BD9">
        <w:rPr>
          <w:rFonts w:ascii="Tahoma" w:eastAsia="Times New Roman" w:hAnsi="Tahoma" w:cs="Tahoma"/>
          <w:color w:val="4B4B4B"/>
          <w:kern w:val="0"/>
          <w:sz w:val="24"/>
          <w:szCs w:val="24"/>
          <w14:ligatures w14:val="none"/>
        </w:rPr>
        <w:t xml:space="preserve"> Adult Residential Facility for Persons with Special Health Care Needs (ARPSHN) to provide 24-hour health care and intensive support services for individuals with developmental disabilities needing community placement or deflection from Skilled Nursing Facilities (4-bed home)</w:t>
      </w:r>
      <w:r w:rsidR="00926611">
        <w:rPr>
          <w:rFonts w:ascii="Tahoma" w:eastAsia="Times New Roman" w:hAnsi="Tahoma" w:cs="Tahoma"/>
          <w:color w:val="4B4B4B"/>
          <w:kern w:val="0"/>
          <w:sz w:val="24"/>
          <w:szCs w:val="24"/>
          <w14:ligatures w14:val="none"/>
        </w:rPr>
        <w:t>.</w:t>
      </w:r>
    </w:p>
    <w:p w14:paraId="62845AAD" w14:textId="3AC966D2" w:rsidR="00DF5F82" w:rsidRDefault="005646F4" w:rsidP="00314BD9">
      <w:pPr>
        <w:numPr>
          <w:ilvl w:val="0"/>
          <w:numId w:val="1"/>
        </w:numPr>
        <w:shd w:val="clear" w:color="auto" w:fill="FFFFFF"/>
        <w:spacing w:before="100" w:beforeAutospacing="1" w:after="100" w:afterAutospacing="1" w:line="240" w:lineRule="auto"/>
        <w:rPr>
          <w:rFonts w:ascii="Tahoma" w:eastAsia="Times New Roman" w:hAnsi="Tahoma" w:cs="Tahoma"/>
          <w:color w:val="4B4B4B"/>
          <w:kern w:val="0"/>
          <w:sz w:val="24"/>
          <w:szCs w:val="24"/>
          <w14:ligatures w14:val="none"/>
        </w:rPr>
      </w:pPr>
      <w:r>
        <w:rPr>
          <w:rFonts w:ascii="Tahoma" w:eastAsia="Times New Roman" w:hAnsi="Tahoma" w:cs="Tahoma"/>
          <w:color w:val="4B4B4B"/>
          <w:kern w:val="0"/>
          <w:sz w:val="24"/>
          <w:szCs w:val="24"/>
          <w14:ligatures w14:val="none"/>
        </w:rPr>
        <w:t>One (</w:t>
      </w:r>
      <w:r w:rsidR="00216ABA">
        <w:rPr>
          <w:rFonts w:ascii="Tahoma" w:eastAsia="Times New Roman" w:hAnsi="Tahoma" w:cs="Tahoma"/>
          <w:color w:val="4B4B4B"/>
          <w:kern w:val="0"/>
          <w:sz w:val="24"/>
          <w:szCs w:val="24"/>
          <w14:ligatures w14:val="none"/>
        </w:rPr>
        <w:t>1</w:t>
      </w:r>
      <w:r>
        <w:rPr>
          <w:rFonts w:ascii="Tahoma" w:eastAsia="Times New Roman" w:hAnsi="Tahoma" w:cs="Tahoma"/>
          <w:color w:val="4B4B4B"/>
          <w:kern w:val="0"/>
          <w:sz w:val="24"/>
          <w:szCs w:val="24"/>
          <w14:ligatures w14:val="none"/>
        </w:rPr>
        <w:t>)</w:t>
      </w:r>
      <w:r w:rsidR="00216ABA">
        <w:rPr>
          <w:rFonts w:ascii="Tahoma" w:eastAsia="Times New Roman" w:hAnsi="Tahoma" w:cs="Tahoma"/>
          <w:color w:val="4B4B4B"/>
          <w:kern w:val="0"/>
          <w:sz w:val="24"/>
          <w:szCs w:val="24"/>
          <w14:ligatures w14:val="none"/>
        </w:rPr>
        <w:t xml:space="preserve"> Occupational Therapist </w:t>
      </w:r>
      <w:r>
        <w:rPr>
          <w:rFonts w:ascii="Tahoma" w:eastAsia="Times New Roman" w:hAnsi="Tahoma" w:cs="Tahoma"/>
          <w:color w:val="4B4B4B"/>
          <w:kern w:val="0"/>
          <w:sz w:val="24"/>
          <w:szCs w:val="24"/>
          <w14:ligatures w14:val="none"/>
        </w:rPr>
        <w:t>to serve</w:t>
      </w:r>
      <w:r w:rsidR="00882C5B">
        <w:rPr>
          <w:rFonts w:ascii="Tahoma" w:eastAsia="Times New Roman" w:hAnsi="Tahoma" w:cs="Tahoma"/>
          <w:color w:val="4B4B4B"/>
          <w:kern w:val="0"/>
          <w:sz w:val="24"/>
          <w:szCs w:val="24"/>
          <w14:ligatures w14:val="none"/>
        </w:rPr>
        <w:t xml:space="preserve"> c</w:t>
      </w:r>
      <w:r w:rsidR="009E7A3A">
        <w:rPr>
          <w:rFonts w:ascii="Tahoma" w:eastAsia="Times New Roman" w:hAnsi="Tahoma" w:cs="Tahoma"/>
          <w:color w:val="4B4B4B"/>
          <w:kern w:val="0"/>
          <w:sz w:val="24"/>
          <w:szCs w:val="24"/>
          <w14:ligatures w14:val="none"/>
        </w:rPr>
        <w:t>lients</w:t>
      </w:r>
      <w:r w:rsidR="00882C5B">
        <w:rPr>
          <w:rFonts w:ascii="Tahoma" w:eastAsia="Times New Roman" w:hAnsi="Tahoma" w:cs="Tahoma"/>
          <w:color w:val="4B4B4B"/>
          <w:kern w:val="0"/>
          <w:sz w:val="24"/>
          <w:szCs w:val="24"/>
          <w14:ligatures w14:val="none"/>
        </w:rPr>
        <w:t xml:space="preserve"> of early start age (0-3)</w:t>
      </w:r>
      <w:r w:rsidR="00926611">
        <w:rPr>
          <w:rFonts w:ascii="Tahoma" w:eastAsia="Times New Roman" w:hAnsi="Tahoma" w:cs="Tahoma"/>
          <w:color w:val="4B4B4B"/>
          <w:kern w:val="0"/>
          <w:sz w:val="24"/>
          <w:szCs w:val="24"/>
          <w14:ligatures w14:val="none"/>
        </w:rPr>
        <w:t xml:space="preserve"> in KRC’s outlying areas of </w:t>
      </w:r>
      <w:r w:rsidR="00882C5B">
        <w:rPr>
          <w:rFonts w:ascii="Tahoma" w:eastAsia="Times New Roman" w:hAnsi="Tahoma" w:cs="Tahoma"/>
          <w:color w:val="4B4B4B"/>
          <w:kern w:val="0"/>
          <w:sz w:val="24"/>
          <w:szCs w:val="24"/>
          <w14:ligatures w14:val="none"/>
        </w:rPr>
        <w:t>Ridgecrest</w:t>
      </w:r>
      <w:r>
        <w:rPr>
          <w:rFonts w:ascii="Tahoma" w:eastAsia="Times New Roman" w:hAnsi="Tahoma" w:cs="Tahoma"/>
          <w:color w:val="4B4B4B"/>
          <w:kern w:val="0"/>
          <w:sz w:val="24"/>
          <w:szCs w:val="24"/>
          <w14:ligatures w14:val="none"/>
        </w:rPr>
        <w:t xml:space="preserve"> and</w:t>
      </w:r>
      <w:r w:rsidR="00926611">
        <w:rPr>
          <w:rFonts w:ascii="Tahoma" w:eastAsia="Times New Roman" w:hAnsi="Tahoma" w:cs="Tahoma"/>
          <w:color w:val="4B4B4B"/>
          <w:kern w:val="0"/>
          <w:sz w:val="24"/>
          <w:szCs w:val="24"/>
          <w14:ligatures w14:val="none"/>
        </w:rPr>
        <w:t xml:space="preserve"> adjacent communities where resources are limited due to the remote geographic location.</w:t>
      </w:r>
    </w:p>
    <w:p w14:paraId="507CE576" w14:textId="77777777" w:rsidR="00926611" w:rsidRDefault="005646F4" w:rsidP="00926611">
      <w:pPr>
        <w:numPr>
          <w:ilvl w:val="0"/>
          <w:numId w:val="1"/>
        </w:numPr>
        <w:shd w:val="clear" w:color="auto" w:fill="FFFFFF"/>
        <w:spacing w:before="100" w:beforeAutospacing="1" w:after="100" w:afterAutospacing="1" w:line="240" w:lineRule="auto"/>
        <w:rPr>
          <w:rFonts w:ascii="Tahoma" w:eastAsia="Times New Roman" w:hAnsi="Tahoma" w:cs="Tahoma"/>
          <w:color w:val="4B4B4B"/>
          <w:kern w:val="0"/>
          <w:sz w:val="24"/>
          <w:szCs w:val="24"/>
          <w14:ligatures w14:val="none"/>
        </w:rPr>
      </w:pPr>
      <w:r w:rsidRPr="00926611">
        <w:rPr>
          <w:rFonts w:ascii="Tahoma" w:eastAsia="Times New Roman" w:hAnsi="Tahoma" w:cs="Tahoma"/>
          <w:color w:val="4B4B4B"/>
          <w:kern w:val="0"/>
          <w:sz w:val="24"/>
          <w:szCs w:val="24"/>
          <w14:ligatures w14:val="none"/>
        </w:rPr>
        <w:t xml:space="preserve">One (1) </w:t>
      </w:r>
      <w:r w:rsidRPr="00926611">
        <w:rPr>
          <w:rFonts w:ascii="Tahoma" w:eastAsia="Times New Roman" w:hAnsi="Tahoma" w:cs="Tahoma"/>
          <w:color w:val="4B4B4B"/>
          <w:kern w:val="0"/>
          <w:sz w:val="24"/>
          <w:szCs w:val="24"/>
          <w14:ligatures w14:val="none"/>
        </w:rPr>
        <w:t xml:space="preserve">Physical </w:t>
      </w:r>
      <w:r w:rsidRPr="00926611">
        <w:rPr>
          <w:rFonts w:ascii="Tahoma" w:eastAsia="Times New Roman" w:hAnsi="Tahoma" w:cs="Tahoma"/>
          <w:color w:val="4B4B4B"/>
          <w:kern w:val="0"/>
          <w:sz w:val="24"/>
          <w:szCs w:val="24"/>
          <w14:ligatures w14:val="none"/>
        </w:rPr>
        <w:t xml:space="preserve">Therapist </w:t>
      </w:r>
      <w:r w:rsidRPr="00926611">
        <w:rPr>
          <w:rFonts w:ascii="Tahoma" w:eastAsia="Times New Roman" w:hAnsi="Tahoma" w:cs="Tahoma"/>
          <w:color w:val="4B4B4B"/>
          <w:kern w:val="0"/>
          <w:sz w:val="24"/>
          <w:szCs w:val="24"/>
          <w14:ligatures w14:val="none"/>
        </w:rPr>
        <w:t>to serve</w:t>
      </w:r>
      <w:r w:rsidRPr="00926611">
        <w:rPr>
          <w:rFonts w:ascii="Tahoma" w:eastAsia="Times New Roman" w:hAnsi="Tahoma" w:cs="Tahoma"/>
          <w:color w:val="4B4B4B"/>
          <w:kern w:val="0"/>
          <w:sz w:val="24"/>
          <w:szCs w:val="24"/>
          <w14:ligatures w14:val="none"/>
        </w:rPr>
        <w:t xml:space="preserve"> c</w:t>
      </w:r>
      <w:r w:rsidR="009E7A3A" w:rsidRPr="00926611">
        <w:rPr>
          <w:rFonts w:ascii="Tahoma" w:eastAsia="Times New Roman" w:hAnsi="Tahoma" w:cs="Tahoma"/>
          <w:color w:val="4B4B4B"/>
          <w:kern w:val="0"/>
          <w:sz w:val="24"/>
          <w:szCs w:val="24"/>
          <w14:ligatures w14:val="none"/>
        </w:rPr>
        <w:t>lients</w:t>
      </w:r>
      <w:r w:rsidRPr="00926611">
        <w:rPr>
          <w:rFonts w:ascii="Tahoma" w:eastAsia="Times New Roman" w:hAnsi="Tahoma" w:cs="Tahoma"/>
          <w:color w:val="4B4B4B"/>
          <w:kern w:val="0"/>
          <w:sz w:val="24"/>
          <w:szCs w:val="24"/>
          <w14:ligatures w14:val="none"/>
        </w:rPr>
        <w:t xml:space="preserve"> of early start age (0-3) </w:t>
      </w:r>
      <w:r w:rsidR="00926611">
        <w:rPr>
          <w:rFonts w:ascii="Tahoma" w:eastAsia="Times New Roman" w:hAnsi="Tahoma" w:cs="Tahoma"/>
          <w:color w:val="4B4B4B"/>
          <w:kern w:val="0"/>
          <w:sz w:val="24"/>
          <w:szCs w:val="24"/>
          <w14:ligatures w14:val="none"/>
        </w:rPr>
        <w:t>in KRC’s outlying areas of Ridgecrest and adjacent communities where resources are limited due to the remote geographic location.</w:t>
      </w:r>
    </w:p>
    <w:p w14:paraId="62DE9DB8" w14:textId="77777777" w:rsidR="00926611" w:rsidRDefault="005646F4" w:rsidP="00926611">
      <w:pPr>
        <w:numPr>
          <w:ilvl w:val="0"/>
          <w:numId w:val="1"/>
        </w:numPr>
        <w:shd w:val="clear" w:color="auto" w:fill="FFFFFF"/>
        <w:spacing w:before="100" w:beforeAutospacing="1" w:after="100" w:afterAutospacing="1" w:line="240" w:lineRule="auto"/>
        <w:rPr>
          <w:rFonts w:ascii="Tahoma" w:eastAsia="Times New Roman" w:hAnsi="Tahoma" w:cs="Tahoma"/>
          <w:color w:val="4B4B4B"/>
          <w:kern w:val="0"/>
          <w:sz w:val="24"/>
          <w:szCs w:val="24"/>
          <w14:ligatures w14:val="none"/>
        </w:rPr>
      </w:pPr>
      <w:r w:rsidRPr="00926611">
        <w:rPr>
          <w:rFonts w:ascii="Tahoma" w:eastAsia="Times New Roman" w:hAnsi="Tahoma" w:cs="Tahoma"/>
          <w:color w:val="4B4B4B"/>
          <w:kern w:val="0"/>
          <w:sz w:val="24"/>
          <w:szCs w:val="24"/>
          <w14:ligatures w14:val="none"/>
        </w:rPr>
        <w:t xml:space="preserve">One (1) </w:t>
      </w:r>
      <w:r w:rsidRPr="00926611">
        <w:rPr>
          <w:rFonts w:ascii="Tahoma" w:eastAsia="Times New Roman" w:hAnsi="Tahoma" w:cs="Tahoma"/>
          <w:color w:val="4B4B4B"/>
          <w:kern w:val="0"/>
          <w:sz w:val="24"/>
          <w:szCs w:val="24"/>
          <w14:ligatures w14:val="none"/>
        </w:rPr>
        <w:t>Speech</w:t>
      </w:r>
      <w:r w:rsidRPr="00926611">
        <w:rPr>
          <w:rFonts w:ascii="Tahoma" w:eastAsia="Times New Roman" w:hAnsi="Tahoma" w:cs="Tahoma"/>
          <w:color w:val="4B4B4B"/>
          <w:kern w:val="0"/>
          <w:sz w:val="24"/>
          <w:szCs w:val="24"/>
          <w14:ligatures w14:val="none"/>
        </w:rPr>
        <w:t xml:space="preserve"> Therapist for children of early start age (0-3) </w:t>
      </w:r>
      <w:r w:rsidR="00926611">
        <w:rPr>
          <w:rFonts w:ascii="Tahoma" w:eastAsia="Times New Roman" w:hAnsi="Tahoma" w:cs="Tahoma"/>
          <w:color w:val="4B4B4B"/>
          <w:kern w:val="0"/>
          <w:sz w:val="24"/>
          <w:szCs w:val="24"/>
          <w14:ligatures w14:val="none"/>
        </w:rPr>
        <w:t>in KRC’s outlying areas of Ridgecrest and adjacent communities where resources are limited due to the remote geographic location.</w:t>
      </w:r>
    </w:p>
    <w:p w14:paraId="6680947F" w14:textId="11557FBA" w:rsidR="00314BD9" w:rsidRPr="00314BD9" w:rsidRDefault="00314BD9" w:rsidP="00926611">
      <w:pPr>
        <w:shd w:val="clear" w:color="auto" w:fill="FFFFFF"/>
        <w:spacing w:before="100" w:beforeAutospacing="1" w:after="240" w:afterAutospacing="1" w:line="240" w:lineRule="auto"/>
        <w:ind w:left="360"/>
        <w:rPr>
          <w:rFonts w:ascii="Tahoma" w:eastAsia="Times New Roman" w:hAnsi="Tahoma" w:cs="Tahoma"/>
          <w:color w:val="4B4B4B"/>
          <w:kern w:val="0"/>
          <w:sz w:val="24"/>
          <w:szCs w:val="24"/>
          <w14:ligatures w14:val="none"/>
        </w:rPr>
      </w:pPr>
      <w:r w:rsidRPr="00314BD9">
        <w:rPr>
          <w:rFonts w:ascii="Tahoma" w:eastAsia="Times New Roman" w:hAnsi="Tahoma" w:cs="Tahoma"/>
          <w:color w:val="4B4B4B"/>
          <w:kern w:val="0"/>
          <w:sz w:val="24"/>
          <w:szCs w:val="24"/>
          <w14:ligatures w14:val="none"/>
        </w:rPr>
        <w:t>For those stakeholders interested in providing input regarding the identified projects, please contact </w:t>
      </w:r>
      <w:hyperlink r:id="rId5" w:tgtFrame="_blank" w:history="1">
        <w:r w:rsidR="00926611" w:rsidRPr="00926611">
          <w:rPr>
            <w:rFonts w:ascii="Tahoma" w:eastAsia="Times New Roman" w:hAnsi="Tahoma" w:cs="Tahoma"/>
            <w:color w:val="BB5D19"/>
            <w:kern w:val="0"/>
            <w:sz w:val="24"/>
            <w:szCs w:val="24"/>
            <w:u w:val="single"/>
            <w14:ligatures w14:val="none"/>
          </w:rPr>
          <w:t>enrique.roman@kernrc</w:t>
        </w:r>
        <w:r w:rsidRPr="00314BD9">
          <w:rPr>
            <w:rFonts w:ascii="Tahoma" w:eastAsia="Times New Roman" w:hAnsi="Tahoma" w:cs="Tahoma"/>
            <w:color w:val="BB5D19"/>
            <w:kern w:val="0"/>
            <w:sz w:val="24"/>
            <w:szCs w:val="24"/>
            <w:u w:val="single"/>
            <w14:ligatures w14:val="none"/>
          </w:rPr>
          <w:t>.org</w:t>
        </w:r>
      </w:hyperlink>
      <w:r w:rsidRPr="00314BD9">
        <w:rPr>
          <w:rFonts w:ascii="Tahoma" w:eastAsia="Times New Roman" w:hAnsi="Tahoma" w:cs="Tahoma"/>
          <w:color w:val="4B4B4B"/>
          <w:kern w:val="0"/>
          <w:sz w:val="24"/>
          <w:szCs w:val="24"/>
          <w14:ligatures w14:val="none"/>
        </w:rPr>
        <w:t>, subject line “FY23-24 CPP/CRDP,” </w:t>
      </w:r>
      <w:r w:rsidRPr="00314BD9">
        <w:rPr>
          <w:rFonts w:ascii="Tahoma" w:eastAsia="Times New Roman" w:hAnsi="Tahoma" w:cs="Tahoma"/>
          <w:b/>
          <w:bCs/>
          <w:color w:val="4B4B4B"/>
          <w:kern w:val="0"/>
          <w:sz w:val="24"/>
          <w:szCs w:val="24"/>
          <w14:ligatures w14:val="none"/>
        </w:rPr>
        <w:t xml:space="preserve">by </w:t>
      </w:r>
      <w:r w:rsidR="00926611" w:rsidRPr="00926611">
        <w:rPr>
          <w:rFonts w:ascii="Tahoma" w:eastAsia="Times New Roman" w:hAnsi="Tahoma" w:cs="Tahoma"/>
          <w:b/>
          <w:bCs/>
          <w:color w:val="4B4B4B"/>
          <w:kern w:val="0"/>
          <w:sz w:val="24"/>
          <w:szCs w:val="24"/>
          <w14:ligatures w14:val="none"/>
        </w:rPr>
        <w:t>November 3, 2023</w:t>
      </w:r>
      <w:r w:rsidRPr="00314BD9">
        <w:rPr>
          <w:rFonts w:ascii="Tahoma" w:eastAsia="Times New Roman" w:hAnsi="Tahoma" w:cs="Tahoma"/>
          <w:color w:val="4B4B4B"/>
          <w:kern w:val="0"/>
          <w:sz w:val="24"/>
          <w:szCs w:val="24"/>
          <w14:ligatures w14:val="none"/>
        </w:rPr>
        <w:t>. (Please Note: This is a request for input on the identified projects only. A Request for Proposals for DDS-approved projects will be posted at a future date.) </w:t>
      </w:r>
    </w:p>
    <w:p w14:paraId="54FBA542" w14:textId="77777777" w:rsidR="009D7DAA" w:rsidRDefault="009D7DAA"/>
    <w:sectPr w:rsidR="009D7D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61269"/>
    <w:multiLevelType w:val="multilevel"/>
    <w:tmpl w:val="D85C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B435F6"/>
    <w:multiLevelType w:val="multilevel"/>
    <w:tmpl w:val="B440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2088482">
    <w:abstractNumId w:val="1"/>
  </w:num>
  <w:num w:numId="2" w16cid:durableId="1600985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BD9"/>
    <w:rsid w:val="00037D64"/>
    <w:rsid w:val="000E69AB"/>
    <w:rsid w:val="00216ABA"/>
    <w:rsid w:val="00314BD9"/>
    <w:rsid w:val="0048487E"/>
    <w:rsid w:val="005646F4"/>
    <w:rsid w:val="00882C5B"/>
    <w:rsid w:val="00926611"/>
    <w:rsid w:val="009D7061"/>
    <w:rsid w:val="009D7DAA"/>
    <w:rsid w:val="009E7A3A"/>
    <w:rsid w:val="00CC7472"/>
    <w:rsid w:val="00DF5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823BD"/>
  <w15:chartTrackingRefBased/>
  <w15:docId w15:val="{53C60229-C0C3-4E73-8C1C-BF580044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B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14BD9"/>
    <w:rPr>
      <w:color w:val="0000FF"/>
      <w:u w:val="single"/>
    </w:rPr>
  </w:style>
  <w:style w:type="character" w:styleId="UnresolvedMention">
    <w:name w:val="Unresolved Mention"/>
    <w:basedOn w:val="DefaultParagraphFont"/>
    <w:uiPriority w:val="99"/>
    <w:semiHidden/>
    <w:unhideWhenUsed/>
    <w:rsid w:val="00926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68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sourcedevelopment@nlacr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Roman</dc:creator>
  <cp:keywords/>
  <dc:description/>
  <cp:lastModifiedBy>Enrique Roman</cp:lastModifiedBy>
  <cp:revision>1</cp:revision>
  <dcterms:created xsi:type="dcterms:W3CDTF">2023-10-24T15:56:00Z</dcterms:created>
  <dcterms:modified xsi:type="dcterms:W3CDTF">2023-10-24T17:31:00Z</dcterms:modified>
</cp:coreProperties>
</file>